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24" w:rsidRPr="00CE4C24" w:rsidRDefault="00CE4C24" w:rsidP="00CE4C24">
      <w:pPr>
        <w:jc w:val="center"/>
        <w:rPr>
          <w:rFonts w:ascii="Times New Roman" w:hAnsi="Times New Roman" w:cs="Times New Roman"/>
          <w:b/>
          <w:sz w:val="28"/>
          <w:szCs w:val="28"/>
        </w:rPr>
      </w:pPr>
      <w:bookmarkStart w:id="0" w:name="_GoBack"/>
      <w:r w:rsidRPr="00CE4C24">
        <w:rPr>
          <w:rFonts w:ascii="Times New Roman" w:hAnsi="Times New Roman" w:cs="Times New Roman"/>
          <w:b/>
          <w:sz w:val="28"/>
          <w:szCs w:val="28"/>
        </w:rPr>
        <w:t>Department of Economics</w:t>
      </w:r>
    </w:p>
    <w:p w:rsidR="00CE4C24" w:rsidRPr="00CE4C24" w:rsidRDefault="00CE4C24" w:rsidP="00CE4C24">
      <w:pPr>
        <w:jc w:val="center"/>
        <w:rPr>
          <w:rFonts w:ascii="Times New Roman" w:hAnsi="Times New Roman" w:cs="Times New Roman"/>
          <w:b/>
          <w:sz w:val="28"/>
          <w:szCs w:val="28"/>
        </w:rPr>
      </w:pPr>
      <w:r w:rsidRPr="00CE4C24">
        <w:rPr>
          <w:rFonts w:ascii="Times New Roman" w:hAnsi="Times New Roman" w:cs="Times New Roman"/>
          <w:b/>
          <w:sz w:val="28"/>
          <w:szCs w:val="28"/>
        </w:rPr>
        <w:t>Program Outcomes</w:t>
      </w:r>
    </w:p>
    <w:bookmarkEnd w:id="0"/>
    <w:p w:rsidR="00CE4C24" w:rsidRPr="00CE4C24" w:rsidRDefault="00CE4C24" w:rsidP="00CE4C24">
      <w:pPr>
        <w:jc w:val="both"/>
        <w:rPr>
          <w:rFonts w:ascii="Times New Roman" w:hAnsi="Times New Roman" w:cs="Times New Roman"/>
          <w:sz w:val="28"/>
          <w:szCs w:val="28"/>
        </w:rPr>
      </w:pPr>
      <w:r w:rsidRPr="00CE4C24">
        <w:rPr>
          <w:rFonts w:ascii="Times New Roman" w:hAnsi="Times New Roman" w:cs="Times New Roman"/>
          <w:sz w:val="28"/>
          <w:szCs w:val="28"/>
        </w:rPr>
        <w:t xml:space="preserve"> </w:t>
      </w:r>
      <w:proofErr w:type="gramStart"/>
      <w:r w:rsidRPr="00CE4C24">
        <w:rPr>
          <w:rFonts w:ascii="Times New Roman" w:hAnsi="Times New Roman" w:cs="Times New Roman"/>
          <w:sz w:val="28"/>
          <w:szCs w:val="28"/>
        </w:rPr>
        <w:t>PO 1.</w:t>
      </w:r>
      <w:proofErr w:type="gramEnd"/>
      <w:r w:rsidRPr="00CE4C24">
        <w:rPr>
          <w:rFonts w:ascii="Times New Roman" w:hAnsi="Times New Roman" w:cs="Times New Roman"/>
          <w:sz w:val="28"/>
          <w:szCs w:val="28"/>
        </w:rPr>
        <w:t xml:space="preserve"> Critical Thinking: Take informed actions after identifying the assumptions that frame our thinking and actions, checking out the degree to which these assumptions are accurate and valid, and looking at our ideas and decisions (intellectual, organizational, and personal) from different perspectives.</w:t>
      </w:r>
    </w:p>
    <w:p w:rsidR="00CE4C24" w:rsidRPr="00CE4C24" w:rsidRDefault="00CE4C24" w:rsidP="00CE4C24">
      <w:pPr>
        <w:jc w:val="both"/>
        <w:rPr>
          <w:rFonts w:ascii="Times New Roman" w:hAnsi="Times New Roman" w:cs="Times New Roman"/>
          <w:sz w:val="28"/>
          <w:szCs w:val="28"/>
        </w:rPr>
      </w:pPr>
      <w:r w:rsidRPr="00CE4C24">
        <w:rPr>
          <w:rFonts w:ascii="Times New Roman" w:hAnsi="Times New Roman" w:cs="Times New Roman"/>
          <w:sz w:val="28"/>
          <w:szCs w:val="28"/>
        </w:rPr>
        <w:t xml:space="preserve"> </w:t>
      </w:r>
      <w:proofErr w:type="gramStart"/>
      <w:r w:rsidRPr="00CE4C24">
        <w:rPr>
          <w:rFonts w:ascii="Times New Roman" w:hAnsi="Times New Roman" w:cs="Times New Roman"/>
          <w:sz w:val="28"/>
          <w:szCs w:val="28"/>
        </w:rPr>
        <w:t>PO 2.</w:t>
      </w:r>
      <w:proofErr w:type="gramEnd"/>
      <w:r w:rsidRPr="00CE4C24">
        <w:rPr>
          <w:rFonts w:ascii="Times New Roman" w:hAnsi="Times New Roman" w:cs="Times New Roman"/>
          <w:sz w:val="28"/>
          <w:szCs w:val="28"/>
        </w:rPr>
        <w:t xml:space="preserve"> Effective Communication: Speak, read, write and listen clearly in person and through electronic media in English and in one Indian language, and make meaning of the world by connecting people, ideas, books, media and technology. </w:t>
      </w:r>
    </w:p>
    <w:p w:rsidR="00CE4C24" w:rsidRPr="00CE4C24" w:rsidRDefault="00CE4C24" w:rsidP="00CE4C24">
      <w:pPr>
        <w:jc w:val="both"/>
        <w:rPr>
          <w:rFonts w:ascii="Times New Roman" w:hAnsi="Times New Roman" w:cs="Times New Roman"/>
          <w:sz w:val="28"/>
          <w:szCs w:val="28"/>
        </w:rPr>
      </w:pPr>
      <w:proofErr w:type="gramStart"/>
      <w:r w:rsidRPr="00CE4C24">
        <w:rPr>
          <w:rFonts w:ascii="Times New Roman" w:hAnsi="Times New Roman" w:cs="Times New Roman"/>
          <w:sz w:val="28"/>
          <w:szCs w:val="28"/>
        </w:rPr>
        <w:t>PO 3.</w:t>
      </w:r>
      <w:proofErr w:type="gramEnd"/>
      <w:r w:rsidRPr="00CE4C24">
        <w:rPr>
          <w:rFonts w:ascii="Times New Roman" w:hAnsi="Times New Roman" w:cs="Times New Roman"/>
          <w:sz w:val="28"/>
          <w:szCs w:val="28"/>
        </w:rPr>
        <w:t xml:space="preserve"> Social Interaction: Elicit views of others, mediate disagreements and help reach conclusions in group settings. </w:t>
      </w:r>
    </w:p>
    <w:p w:rsidR="00CE4C24" w:rsidRPr="00CE4C24" w:rsidRDefault="00CE4C24" w:rsidP="00CE4C24">
      <w:pPr>
        <w:jc w:val="both"/>
        <w:rPr>
          <w:rFonts w:ascii="Times New Roman" w:hAnsi="Times New Roman" w:cs="Times New Roman"/>
          <w:sz w:val="28"/>
          <w:szCs w:val="28"/>
        </w:rPr>
      </w:pPr>
      <w:proofErr w:type="gramStart"/>
      <w:r w:rsidRPr="00CE4C24">
        <w:rPr>
          <w:rFonts w:ascii="Times New Roman" w:hAnsi="Times New Roman" w:cs="Times New Roman"/>
          <w:sz w:val="28"/>
          <w:szCs w:val="28"/>
        </w:rPr>
        <w:t>PO 4.</w:t>
      </w:r>
      <w:proofErr w:type="gramEnd"/>
      <w:r w:rsidRPr="00CE4C24">
        <w:rPr>
          <w:rFonts w:ascii="Times New Roman" w:hAnsi="Times New Roman" w:cs="Times New Roman"/>
          <w:sz w:val="28"/>
          <w:szCs w:val="28"/>
        </w:rPr>
        <w:t xml:space="preserve"> Effective Citizenship: Demonstrate empathetic social concern and equity centered national development, and the ability to act with an informed awareness of issues and participate in civic life through volunteering. </w:t>
      </w:r>
    </w:p>
    <w:p w:rsidR="00CE4C24" w:rsidRPr="00CE4C24" w:rsidRDefault="00CE4C24" w:rsidP="00CE4C24">
      <w:pPr>
        <w:jc w:val="both"/>
        <w:rPr>
          <w:rFonts w:ascii="Times New Roman" w:hAnsi="Times New Roman" w:cs="Times New Roman"/>
          <w:sz w:val="28"/>
          <w:szCs w:val="28"/>
        </w:rPr>
      </w:pPr>
      <w:proofErr w:type="gramStart"/>
      <w:r w:rsidRPr="00CE4C24">
        <w:rPr>
          <w:rFonts w:ascii="Times New Roman" w:hAnsi="Times New Roman" w:cs="Times New Roman"/>
          <w:sz w:val="28"/>
          <w:szCs w:val="28"/>
        </w:rPr>
        <w:t>PO 5.</w:t>
      </w:r>
      <w:proofErr w:type="gramEnd"/>
      <w:r w:rsidRPr="00CE4C24">
        <w:rPr>
          <w:rFonts w:ascii="Times New Roman" w:hAnsi="Times New Roman" w:cs="Times New Roman"/>
          <w:sz w:val="28"/>
          <w:szCs w:val="28"/>
        </w:rPr>
        <w:t xml:space="preserve"> Ethics: Recognize different value systems including your own, understand the moral dimensions of your decisions, and accept responsibility for them. </w:t>
      </w:r>
    </w:p>
    <w:p w:rsidR="00CE4C24" w:rsidRPr="00CE4C24" w:rsidRDefault="00CE4C24" w:rsidP="00CE4C24">
      <w:pPr>
        <w:jc w:val="both"/>
        <w:rPr>
          <w:rFonts w:ascii="Times New Roman" w:hAnsi="Times New Roman" w:cs="Times New Roman"/>
          <w:sz w:val="28"/>
          <w:szCs w:val="28"/>
        </w:rPr>
      </w:pPr>
      <w:proofErr w:type="gramStart"/>
      <w:r w:rsidRPr="00CE4C24">
        <w:rPr>
          <w:rFonts w:ascii="Times New Roman" w:hAnsi="Times New Roman" w:cs="Times New Roman"/>
          <w:sz w:val="28"/>
          <w:szCs w:val="28"/>
        </w:rPr>
        <w:t>PO 6.</w:t>
      </w:r>
      <w:proofErr w:type="gramEnd"/>
      <w:r w:rsidRPr="00CE4C24">
        <w:rPr>
          <w:rFonts w:ascii="Times New Roman" w:hAnsi="Times New Roman" w:cs="Times New Roman"/>
          <w:sz w:val="28"/>
          <w:szCs w:val="28"/>
        </w:rPr>
        <w:t xml:space="preserve"> Environment and Sustainability: Understand the issues of environmental contexts and sustainable development. </w:t>
      </w:r>
    </w:p>
    <w:p w:rsidR="00CE4C24" w:rsidRPr="00CE4C24" w:rsidRDefault="00CE4C24" w:rsidP="00CE4C24">
      <w:pPr>
        <w:jc w:val="both"/>
        <w:rPr>
          <w:rFonts w:ascii="Times New Roman" w:hAnsi="Times New Roman" w:cs="Times New Roman"/>
          <w:sz w:val="28"/>
          <w:szCs w:val="28"/>
        </w:rPr>
      </w:pPr>
      <w:proofErr w:type="gramStart"/>
      <w:r w:rsidRPr="00CE4C24">
        <w:rPr>
          <w:rFonts w:ascii="Times New Roman" w:hAnsi="Times New Roman" w:cs="Times New Roman"/>
          <w:sz w:val="28"/>
          <w:szCs w:val="28"/>
        </w:rPr>
        <w:t>PO 7.</w:t>
      </w:r>
      <w:proofErr w:type="gramEnd"/>
      <w:r w:rsidRPr="00CE4C24">
        <w:rPr>
          <w:rFonts w:ascii="Times New Roman" w:hAnsi="Times New Roman" w:cs="Times New Roman"/>
          <w:sz w:val="28"/>
          <w:szCs w:val="28"/>
        </w:rPr>
        <w:t xml:space="preserve"> Self-directed and Life-long Learning: Acquire the ability to engage in independent and life-long learning in the broadest context socio-technological changes. </w:t>
      </w:r>
    </w:p>
    <w:p w:rsidR="00CE4C24" w:rsidRPr="00CE4C24" w:rsidRDefault="00CE4C24" w:rsidP="00CE4C24">
      <w:pPr>
        <w:jc w:val="center"/>
        <w:rPr>
          <w:rFonts w:ascii="Times New Roman" w:hAnsi="Times New Roman" w:cs="Times New Roman"/>
          <w:b/>
          <w:sz w:val="28"/>
          <w:szCs w:val="28"/>
        </w:rPr>
      </w:pPr>
      <w:r w:rsidRPr="00CE4C24">
        <w:rPr>
          <w:rFonts w:ascii="Times New Roman" w:hAnsi="Times New Roman" w:cs="Times New Roman"/>
          <w:b/>
          <w:sz w:val="28"/>
          <w:szCs w:val="28"/>
        </w:rPr>
        <w:t>Program Specific Outcomes – BA Economics</w:t>
      </w:r>
    </w:p>
    <w:p w:rsidR="00CE4C24" w:rsidRPr="00CE4C24" w:rsidRDefault="00CE4C24" w:rsidP="00CE4C24">
      <w:pPr>
        <w:jc w:val="both"/>
        <w:rPr>
          <w:rFonts w:ascii="Times New Roman" w:hAnsi="Times New Roman" w:cs="Times New Roman"/>
          <w:sz w:val="28"/>
          <w:szCs w:val="28"/>
        </w:rPr>
      </w:pPr>
      <w:proofErr w:type="gramStart"/>
      <w:r w:rsidRPr="00CE4C24">
        <w:rPr>
          <w:rFonts w:ascii="Times New Roman" w:hAnsi="Times New Roman" w:cs="Times New Roman"/>
          <w:sz w:val="28"/>
          <w:szCs w:val="28"/>
        </w:rPr>
        <w:t>PSO 1.</w:t>
      </w:r>
      <w:proofErr w:type="gramEnd"/>
      <w:r w:rsidRPr="00CE4C24">
        <w:rPr>
          <w:rFonts w:ascii="Times New Roman" w:hAnsi="Times New Roman" w:cs="Times New Roman"/>
          <w:sz w:val="28"/>
          <w:szCs w:val="28"/>
        </w:rPr>
        <w:t xml:space="preserve"> Knowledge of Economic System: An ability to understand economic theories and functioning of basic microeconomic and macroeconomic systems. </w:t>
      </w:r>
    </w:p>
    <w:p w:rsidR="00CE4C24" w:rsidRPr="00CE4C24" w:rsidRDefault="00CE4C24" w:rsidP="00CE4C24">
      <w:pPr>
        <w:jc w:val="both"/>
        <w:rPr>
          <w:rFonts w:ascii="Times New Roman" w:hAnsi="Times New Roman" w:cs="Times New Roman"/>
          <w:sz w:val="28"/>
          <w:szCs w:val="28"/>
        </w:rPr>
      </w:pPr>
      <w:proofErr w:type="gramStart"/>
      <w:r w:rsidRPr="00CE4C24">
        <w:rPr>
          <w:rFonts w:ascii="Times New Roman" w:hAnsi="Times New Roman" w:cs="Times New Roman"/>
          <w:sz w:val="28"/>
          <w:szCs w:val="28"/>
        </w:rPr>
        <w:t>PSO 2.</w:t>
      </w:r>
      <w:proofErr w:type="gramEnd"/>
      <w:r w:rsidRPr="00CE4C24">
        <w:rPr>
          <w:rFonts w:ascii="Times New Roman" w:hAnsi="Times New Roman" w:cs="Times New Roman"/>
          <w:sz w:val="28"/>
          <w:szCs w:val="28"/>
        </w:rPr>
        <w:t xml:space="preserve"> Statistical and Mathematical Skills: Acquaint with collection, organization, tabulation and analysis of empirical data. </w:t>
      </w:r>
      <w:proofErr w:type="gramStart"/>
      <w:r w:rsidRPr="00CE4C24">
        <w:rPr>
          <w:rFonts w:ascii="Times New Roman" w:hAnsi="Times New Roman" w:cs="Times New Roman"/>
          <w:sz w:val="28"/>
          <w:szCs w:val="28"/>
        </w:rPr>
        <w:t>Ability to use basic mathematical and statistical tools to solve real economic problems.</w:t>
      </w:r>
      <w:proofErr w:type="gramEnd"/>
      <w:r w:rsidRPr="00CE4C24">
        <w:rPr>
          <w:rFonts w:ascii="Times New Roman" w:hAnsi="Times New Roman" w:cs="Times New Roman"/>
          <w:sz w:val="28"/>
          <w:szCs w:val="28"/>
        </w:rPr>
        <w:t xml:space="preserve"> </w:t>
      </w:r>
    </w:p>
    <w:p w:rsidR="00CE4C24" w:rsidRPr="00CE4C24" w:rsidRDefault="00CE4C24" w:rsidP="00CE4C24">
      <w:pPr>
        <w:jc w:val="both"/>
        <w:rPr>
          <w:rFonts w:ascii="Times New Roman" w:hAnsi="Times New Roman" w:cs="Times New Roman"/>
          <w:sz w:val="28"/>
          <w:szCs w:val="28"/>
        </w:rPr>
      </w:pPr>
      <w:proofErr w:type="gramStart"/>
      <w:r w:rsidRPr="00CE4C24">
        <w:rPr>
          <w:rFonts w:ascii="Times New Roman" w:hAnsi="Times New Roman" w:cs="Times New Roman"/>
          <w:sz w:val="28"/>
          <w:szCs w:val="28"/>
        </w:rPr>
        <w:lastRenderedPageBreak/>
        <w:t>PSO 3.</w:t>
      </w:r>
      <w:proofErr w:type="gramEnd"/>
      <w:r w:rsidRPr="00CE4C24">
        <w:rPr>
          <w:rFonts w:ascii="Times New Roman" w:hAnsi="Times New Roman" w:cs="Times New Roman"/>
          <w:sz w:val="28"/>
          <w:szCs w:val="28"/>
        </w:rPr>
        <w:t xml:space="preserve"> Econometric Applications: Acquaint with basic and applied econometric tools and methods used in economics. The aim of this course is to provide a foundation in applied econometric analysis and develop skills required for empirical research in economics. It also covers statistical concepts of hypothesis testing, estimation and diagnostic testing of simple and multiple regression models. </w:t>
      </w:r>
    </w:p>
    <w:p w:rsidR="00CE4C24" w:rsidRPr="00CE4C24" w:rsidRDefault="00CE4C24" w:rsidP="00CE4C24">
      <w:pPr>
        <w:jc w:val="both"/>
        <w:rPr>
          <w:rFonts w:ascii="Times New Roman" w:hAnsi="Times New Roman" w:cs="Times New Roman"/>
          <w:sz w:val="28"/>
          <w:szCs w:val="28"/>
        </w:rPr>
      </w:pPr>
      <w:proofErr w:type="gramStart"/>
      <w:r w:rsidRPr="00CE4C24">
        <w:rPr>
          <w:rFonts w:ascii="Times New Roman" w:hAnsi="Times New Roman" w:cs="Times New Roman"/>
          <w:sz w:val="28"/>
          <w:szCs w:val="28"/>
        </w:rPr>
        <w:t>PSO 4.</w:t>
      </w:r>
      <w:proofErr w:type="gramEnd"/>
      <w:r w:rsidRPr="00CE4C24">
        <w:rPr>
          <w:rFonts w:ascii="Times New Roman" w:hAnsi="Times New Roman" w:cs="Times New Roman"/>
          <w:sz w:val="28"/>
          <w:szCs w:val="28"/>
        </w:rPr>
        <w:t xml:space="preserve"> Development Perspectives: Delineate the developmental policies designed for developed and developing economics. The course also acquaint with the measurement of development with the help of theories along with the conceptual issues of poverty and inequalities. </w:t>
      </w:r>
    </w:p>
    <w:p w:rsidR="00CE4C24" w:rsidRPr="00CE4C24" w:rsidRDefault="00CE4C24" w:rsidP="00CE4C24">
      <w:pPr>
        <w:jc w:val="both"/>
        <w:rPr>
          <w:rFonts w:ascii="Times New Roman" w:hAnsi="Times New Roman" w:cs="Times New Roman"/>
          <w:sz w:val="28"/>
          <w:szCs w:val="28"/>
        </w:rPr>
      </w:pPr>
      <w:proofErr w:type="gramStart"/>
      <w:r w:rsidRPr="00CE4C24">
        <w:rPr>
          <w:rFonts w:ascii="Times New Roman" w:hAnsi="Times New Roman" w:cs="Times New Roman"/>
          <w:sz w:val="28"/>
          <w:szCs w:val="28"/>
        </w:rPr>
        <w:t>PSO 5.</w:t>
      </w:r>
      <w:proofErr w:type="gramEnd"/>
      <w:r w:rsidRPr="00CE4C24">
        <w:rPr>
          <w:rFonts w:ascii="Times New Roman" w:hAnsi="Times New Roman" w:cs="Times New Roman"/>
          <w:sz w:val="28"/>
          <w:szCs w:val="28"/>
        </w:rPr>
        <w:t xml:space="preserve"> Environmental Strategy and Management: This course emphasizes on environmental problems emerging from economic development. Economic principles are applied to valuation of environmental quality, quantification of environmental damages, tools for evaluation of environmental projects such as cost-benefit analysis and environmental impact assessments. </w:t>
      </w:r>
    </w:p>
    <w:p w:rsidR="00D62E2A" w:rsidRPr="00CE4C24" w:rsidRDefault="00CE4C24" w:rsidP="00CE4C24">
      <w:pPr>
        <w:jc w:val="both"/>
        <w:rPr>
          <w:rFonts w:ascii="Times New Roman" w:hAnsi="Times New Roman" w:cs="Times New Roman"/>
          <w:sz w:val="28"/>
          <w:szCs w:val="28"/>
        </w:rPr>
      </w:pPr>
      <w:proofErr w:type="gramStart"/>
      <w:r w:rsidRPr="00CE4C24">
        <w:rPr>
          <w:rFonts w:ascii="Times New Roman" w:hAnsi="Times New Roman" w:cs="Times New Roman"/>
          <w:sz w:val="28"/>
          <w:szCs w:val="28"/>
        </w:rPr>
        <w:t>PSO 6.</w:t>
      </w:r>
      <w:proofErr w:type="gramEnd"/>
      <w:r w:rsidRPr="00CE4C24">
        <w:rPr>
          <w:rFonts w:ascii="Times New Roman" w:hAnsi="Times New Roman" w:cs="Times New Roman"/>
          <w:sz w:val="28"/>
          <w:szCs w:val="28"/>
        </w:rPr>
        <w:t xml:space="preserve"> Perspectives on Indian Economy: Acquaint with basic issues of Indian economy and learn the basic concept of monetary analysis and financial marketing in Indian financial markets. This course reviews major trends in economic indicators and policy debates in India in the post-Independence period</w:t>
      </w:r>
    </w:p>
    <w:sectPr w:rsidR="00D62E2A" w:rsidRPr="00CE4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24"/>
    <w:rsid w:val="00CE4C24"/>
    <w:rsid w:val="00D6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Vijay</cp:lastModifiedBy>
  <cp:revision>1</cp:revision>
  <dcterms:created xsi:type="dcterms:W3CDTF">2022-10-12T06:33:00Z</dcterms:created>
  <dcterms:modified xsi:type="dcterms:W3CDTF">2022-10-12T06:35:00Z</dcterms:modified>
</cp:coreProperties>
</file>